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BA" w:rsidRDefault="003E2EBA">
      <w:pPr>
        <w:widowControl w:val="0"/>
        <w:jc w:val="center"/>
        <w:rPr>
          <w:b/>
          <w:bCs/>
          <w:caps/>
          <w:sz w:val="20"/>
          <w:szCs w:val="20"/>
          <w:lang w:val="en-GB"/>
        </w:rPr>
      </w:pPr>
    </w:p>
    <w:p w:rsidR="003E2EBA" w:rsidRDefault="003E2EBA">
      <w:pPr>
        <w:widowControl w:val="0"/>
        <w:jc w:val="center"/>
        <w:rPr>
          <w:b/>
          <w:bCs/>
          <w:caps/>
          <w:sz w:val="20"/>
          <w:szCs w:val="20"/>
          <w:lang w:val="en-GB"/>
        </w:rPr>
      </w:pPr>
    </w:p>
    <w:p w:rsidR="003E2EBA" w:rsidRDefault="003E2EBA">
      <w:pPr>
        <w:widowControl w:val="0"/>
        <w:jc w:val="center"/>
        <w:rPr>
          <w:b/>
          <w:bCs/>
          <w:caps/>
          <w:sz w:val="20"/>
          <w:szCs w:val="20"/>
          <w:lang w:val="en-GB"/>
        </w:rPr>
      </w:pPr>
    </w:p>
    <w:p w:rsidR="003E2EBA" w:rsidRDefault="003E2EBA">
      <w:pPr>
        <w:widowControl w:val="0"/>
        <w:jc w:val="center"/>
        <w:rPr>
          <w:b/>
          <w:bCs/>
          <w:caps/>
          <w:sz w:val="20"/>
          <w:szCs w:val="20"/>
          <w:lang w:val="en-GB"/>
        </w:rPr>
      </w:pPr>
    </w:p>
    <w:p w:rsidR="003E2EBA" w:rsidRDefault="003E2EBA">
      <w:pPr>
        <w:widowControl w:val="0"/>
        <w:jc w:val="center"/>
        <w:rPr>
          <w:b/>
          <w:bCs/>
          <w:caps/>
          <w:sz w:val="28"/>
          <w:szCs w:val="28"/>
          <w:lang w:val="en-GB"/>
        </w:rPr>
      </w:pPr>
      <w:r>
        <w:rPr>
          <w:b/>
          <w:bCs/>
          <w:caps/>
          <w:sz w:val="28"/>
          <w:szCs w:val="28"/>
          <w:lang w:val="en-GB"/>
        </w:rPr>
        <w:t>THE CAD/FEM STRUCTURAL MODELLING FOR LIQUEFIED                  GAS CARRIER SHIPS</w:t>
      </w:r>
    </w:p>
    <w:p w:rsidR="003E2EBA" w:rsidRDefault="003E2EBA">
      <w:pPr>
        <w:widowControl w:val="0"/>
        <w:jc w:val="center"/>
        <w:rPr>
          <w:b/>
          <w:bCs/>
          <w:caps/>
          <w:sz w:val="20"/>
          <w:szCs w:val="20"/>
          <w:lang w:val="en-GB"/>
        </w:rPr>
      </w:pPr>
    </w:p>
    <w:p w:rsidR="003E2EBA" w:rsidRDefault="003E2EBA">
      <w:pPr>
        <w:widowControl w:val="0"/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4"/>
          <w:szCs w:val="24"/>
          <w:lang w:val="en-GB"/>
        </w:rPr>
        <w:t>Leonard Domnisoru</w:t>
      </w:r>
      <w:r>
        <w:rPr>
          <w:b/>
          <w:bCs/>
          <w:sz w:val="24"/>
          <w:szCs w:val="24"/>
          <w:lang w:val="en-GB"/>
        </w:rPr>
        <w:fldChar w:fldCharType="begin"/>
      </w:r>
      <w:r>
        <w:instrText>xe "</w:instrText>
      </w:r>
      <w:r w:rsidRPr="00163492">
        <w:rPr>
          <w:b/>
          <w:bCs/>
          <w:sz w:val="24"/>
          <w:szCs w:val="24"/>
          <w:lang w:val="en-GB"/>
        </w:rPr>
        <w:instrText>Domnisoru Leonard</w:instrText>
      </w:r>
      <w:r>
        <w:instrText>"</w:instrText>
      </w:r>
      <w:r>
        <w:rPr>
          <w:b/>
          <w:bCs/>
          <w:sz w:val="24"/>
          <w:szCs w:val="24"/>
          <w:lang w:val="en-GB"/>
        </w:rPr>
        <w:fldChar w:fldCharType="end"/>
      </w:r>
      <w:r>
        <w:rPr>
          <w:b/>
          <w:bCs/>
          <w:sz w:val="24"/>
          <w:szCs w:val="24"/>
          <w:vertAlign w:val="superscript"/>
          <w:lang w:val="en-GB"/>
        </w:rPr>
        <w:t>1</w:t>
      </w:r>
      <w:r>
        <w:rPr>
          <w:b/>
          <w:bCs/>
          <w:sz w:val="24"/>
          <w:szCs w:val="24"/>
          <w:lang w:val="en-GB"/>
        </w:rPr>
        <w:t>, Dumitru Dragomir</w:t>
      </w:r>
      <w:r>
        <w:rPr>
          <w:b/>
          <w:bCs/>
          <w:sz w:val="24"/>
          <w:szCs w:val="24"/>
          <w:lang w:val="en-GB"/>
        </w:rPr>
        <w:fldChar w:fldCharType="begin"/>
      </w:r>
      <w:r>
        <w:instrText>xe "</w:instrText>
      </w:r>
      <w:r w:rsidRPr="00163492">
        <w:rPr>
          <w:b/>
          <w:bCs/>
          <w:sz w:val="24"/>
          <w:szCs w:val="24"/>
          <w:lang w:val="en-GB"/>
        </w:rPr>
        <w:instrText>Dragomir Dumitru</w:instrText>
      </w:r>
      <w:r>
        <w:instrText>"</w:instrText>
      </w:r>
      <w:r>
        <w:rPr>
          <w:b/>
          <w:bCs/>
          <w:sz w:val="24"/>
          <w:szCs w:val="24"/>
          <w:lang w:val="en-GB"/>
        </w:rPr>
        <w:fldChar w:fldCharType="end"/>
      </w:r>
      <w:r>
        <w:rPr>
          <w:b/>
          <w:bCs/>
          <w:sz w:val="24"/>
          <w:szCs w:val="24"/>
          <w:vertAlign w:val="superscript"/>
          <w:lang w:val="en-GB"/>
        </w:rPr>
        <w:t xml:space="preserve"> 1</w:t>
      </w:r>
      <w:r>
        <w:rPr>
          <w:b/>
          <w:bCs/>
          <w:sz w:val="24"/>
          <w:szCs w:val="24"/>
          <w:lang w:val="en-GB"/>
        </w:rPr>
        <w:t>, Alexandru Ioan</w:t>
      </w:r>
      <w:r>
        <w:rPr>
          <w:b/>
          <w:bCs/>
          <w:sz w:val="24"/>
          <w:szCs w:val="24"/>
          <w:lang w:val="en-GB"/>
        </w:rPr>
        <w:fldChar w:fldCharType="begin"/>
      </w:r>
      <w:r>
        <w:instrText>xe "</w:instrText>
      </w:r>
      <w:r w:rsidRPr="00163492">
        <w:rPr>
          <w:b/>
          <w:bCs/>
          <w:sz w:val="24"/>
          <w:szCs w:val="24"/>
          <w:lang w:val="en-GB"/>
        </w:rPr>
        <w:instrText>Ioan Alexandru</w:instrText>
      </w:r>
      <w:r>
        <w:instrText>"</w:instrText>
      </w:r>
      <w:r>
        <w:rPr>
          <w:b/>
          <w:bCs/>
          <w:sz w:val="24"/>
          <w:szCs w:val="24"/>
          <w:lang w:val="en-GB"/>
        </w:rPr>
        <w:fldChar w:fldCharType="end"/>
      </w:r>
      <w:r>
        <w:rPr>
          <w:b/>
          <w:bCs/>
          <w:sz w:val="24"/>
          <w:szCs w:val="24"/>
          <w:vertAlign w:val="superscript"/>
          <w:lang w:val="en-GB"/>
        </w:rPr>
        <w:t xml:space="preserve"> 1</w:t>
      </w:r>
      <w:r>
        <w:rPr>
          <w:b/>
          <w:bCs/>
          <w:sz w:val="24"/>
          <w:szCs w:val="24"/>
          <w:lang w:val="en-GB"/>
        </w:rPr>
        <w:t xml:space="preserve"> &amp; Daniela Domnisoru</w:t>
      </w:r>
      <w:r>
        <w:rPr>
          <w:b/>
          <w:bCs/>
          <w:sz w:val="24"/>
          <w:szCs w:val="24"/>
          <w:lang w:val="en-GB"/>
        </w:rPr>
        <w:fldChar w:fldCharType="begin"/>
      </w:r>
      <w:r>
        <w:instrText>xe "</w:instrText>
      </w:r>
      <w:r w:rsidRPr="00163492">
        <w:rPr>
          <w:b/>
          <w:bCs/>
          <w:sz w:val="24"/>
          <w:szCs w:val="24"/>
          <w:lang w:val="en-GB"/>
        </w:rPr>
        <w:instrText>Domnisoru Daniela</w:instrText>
      </w:r>
      <w:r>
        <w:instrText>"</w:instrText>
      </w:r>
      <w:r>
        <w:rPr>
          <w:b/>
          <w:bCs/>
          <w:sz w:val="24"/>
          <w:szCs w:val="24"/>
          <w:lang w:val="en-GB"/>
        </w:rPr>
        <w:fldChar w:fldCharType="end"/>
      </w:r>
      <w:r>
        <w:rPr>
          <w:b/>
          <w:bCs/>
          <w:sz w:val="24"/>
          <w:szCs w:val="24"/>
          <w:vertAlign w:val="superscript"/>
          <w:lang w:val="en-GB"/>
        </w:rPr>
        <w:t xml:space="preserve"> 2</w:t>
      </w:r>
    </w:p>
    <w:p w:rsidR="003E2EBA" w:rsidRDefault="003E2EBA">
      <w:pPr>
        <w:widowControl w:val="0"/>
        <w:jc w:val="center"/>
        <w:rPr>
          <w:sz w:val="20"/>
          <w:szCs w:val="20"/>
          <w:lang w:val="en-GB"/>
        </w:rPr>
      </w:pPr>
    </w:p>
    <w:p w:rsidR="003E2EBA" w:rsidRDefault="003E2EBA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vertAlign w:val="superscript"/>
          <w:lang w:val="en-GB"/>
        </w:rPr>
        <w:t>1</w:t>
      </w:r>
      <w:r>
        <w:rPr>
          <w:sz w:val="20"/>
          <w:szCs w:val="20"/>
          <w:lang w:val="en-GB"/>
        </w:rPr>
        <w:t>University “Dunarea de Jos” of Galati, Naval Architecture Faculty, Department of Ship Structures and Hydrodynamics</w:t>
      </w:r>
    </w:p>
    <w:p w:rsidR="003E2EBA" w:rsidRDefault="003E2EBA">
      <w:pPr>
        <w:widowControl w:val="0"/>
        <w:jc w:val="center"/>
        <w:rPr>
          <w:sz w:val="20"/>
          <w:szCs w:val="20"/>
          <w:lang w:val="en-GB"/>
        </w:rPr>
      </w:pPr>
      <w:r>
        <w:rPr>
          <w:sz w:val="20"/>
          <w:szCs w:val="20"/>
          <w:vertAlign w:val="superscript"/>
          <w:lang w:val="en-GB"/>
        </w:rPr>
        <w:t>2</w:t>
      </w:r>
      <w:r>
        <w:rPr>
          <w:sz w:val="20"/>
          <w:szCs w:val="20"/>
          <w:lang w:val="en-GB"/>
        </w:rPr>
        <w:t xml:space="preserve"> University “Dunarea de Jos” of Galati, Sciences Faculty, Department of  Physics</w:t>
      </w:r>
    </w:p>
    <w:p w:rsidR="003E2EBA" w:rsidRDefault="003E2EBA">
      <w:pPr>
        <w:widowControl w:val="0"/>
        <w:jc w:val="center"/>
        <w:rPr>
          <w:sz w:val="20"/>
          <w:szCs w:val="20"/>
          <w:lang w:val="en-GB"/>
        </w:rPr>
      </w:pPr>
    </w:p>
    <w:p w:rsidR="003E2EBA" w:rsidRDefault="003E2EBA">
      <w:pPr>
        <w:widowControl w:val="0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Leonard Domnisoru, </w:t>
      </w:r>
      <w:hyperlink r:id="rId8" w:history="1">
        <w:r>
          <w:rPr>
            <w:rStyle w:val="Hyperlink"/>
            <w:color w:val="auto"/>
            <w:sz w:val="20"/>
            <w:szCs w:val="20"/>
            <w:u w:val="none"/>
            <w:lang w:val="en-GB"/>
          </w:rPr>
          <w:t>Leonard.Domnisoru@ugal.ro</w:t>
        </w:r>
      </w:hyperlink>
      <w:r>
        <w:rPr>
          <w:sz w:val="20"/>
          <w:szCs w:val="20"/>
          <w:lang w:val="en-GB"/>
        </w:rPr>
        <w:t xml:space="preserve"> </w:t>
      </w:r>
    </w:p>
    <w:p w:rsidR="003E2EBA" w:rsidRDefault="003E2EBA">
      <w:pPr>
        <w:widowControl w:val="0"/>
        <w:jc w:val="center"/>
        <w:rPr>
          <w:sz w:val="24"/>
          <w:szCs w:val="24"/>
          <w:lang w:val="en-GB"/>
        </w:rPr>
      </w:pPr>
    </w:p>
    <w:p w:rsidR="003E2EBA" w:rsidRDefault="003E2EBA">
      <w:pPr>
        <w:widowControl w:val="0"/>
        <w:jc w:val="center"/>
        <w:rPr>
          <w:b/>
          <w:bCs/>
          <w:caps/>
          <w:sz w:val="24"/>
          <w:szCs w:val="24"/>
          <w:lang w:val="en-GB"/>
        </w:rPr>
        <w:sectPr w:rsidR="003E2EBA" w:rsidSect="00600F67">
          <w:headerReference w:type="default" r:id="rId9"/>
          <w:headerReference w:type="first" r:id="rId10"/>
          <w:type w:val="continuous"/>
          <w:pgSz w:w="11907" w:h="16840" w:code="9"/>
          <w:pgMar w:top="851" w:right="851" w:bottom="851" w:left="1134" w:header="794" w:footer="851" w:gutter="0"/>
          <w:pgNumType w:start="349"/>
          <w:cols w:space="720"/>
          <w:titlePg/>
          <w:docGrid w:linePitch="245"/>
        </w:sectPr>
      </w:pPr>
    </w:p>
    <w:p w:rsidR="003E2EBA" w:rsidRDefault="003E2EBA">
      <w:pPr>
        <w:widowControl w:val="0"/>
        <w:jc w:val="both"/>
        <w:rPr>
          <w:spacing w:val="-2"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lastRenderedPageBreak/>
        <w:t xml:space="preserve">Abstract: </w:t>
      </w:r>
      <w:r>
        <w:rPr>
          <w:spacing w:val="-2"/>
          <w:sz w:val="20"/>
          <w:szCs w:val="20"/>
          <w:lang w:val="en-GB"/>
        </w:rPr>
        <w:t xml:space="preserve">This paper focuses on the CAD / CAE-FEM structural modelling techniques applied to double-shell ship hull strength analysis. The full length CAD / FEM models included in this study are developed for two special maritime ships: a LNG liquefied natural gas carrier and a LPG liquefied petroleum gas carrier. The ships strength analyses are carried out under the following loads: ship hull, cargo and ballast weight, still water and equivalent quasi-static head wave pressure. The ship hull equilibrium position into the surrounding water domain reference system and the ship strength assessment are based on own iterative algorithm, </w:t>
      </w:r>
      <w:r>
        <w:rPr>
          <w:spacing w:val="-4"/>
          <w:sz w:val="20"/>
          <w:szCs w:val="20"/>
          <w:lang w:val="en-GB"/>
        </w:rPr>
        <w:t>implemented as user procedure into the integrated</w:t>
      </w:r>
      <w:r>
        <w:rPr>
          <w:spacing w:val="-2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CAD / CAE-FEM SolidWorks Cosmos/M program. This</w:t>
      </w:r>
      <w:r>
        <w:rPr>
          <w:spacing w:val="-2"/>
          <w:sz w:val="20"/>
          <w:szCs w:val="20"/>
          <w:lang w:val="en-GB"/>
        </w:rPr>
        <w:t xml:space="preserve"> study has been accomplished for the Romanian Scientific Research Authority ANCS-CEEX-M1/X2C16/4409/06-09.</w:t>
      </w:r>
    </w:p>
    <w:p w:rsidR="003E2EBA" w:rsidRDefault="003E2EBA">
      <w:pPr>
        <w:widowControl w:val="0"/>
        <w:jc w:val="both"/>
        <w:rPr>
          <w:i/>
          <w:iCs/>
          <w:spacing w:val="-4"/>
          <w:sz w:val="20"/>
          <w:szCs w:val="20"/>
          <w:lang w:val="en-GB"/>
        </w:rPr>
      </w:pPr>
      <w:r>
        <w:rPr>
          <w:b/>
          <w:bCs/>
          <w:i/>
          <w:iCs/>
          <w:spacing w:val="-4"/>
          <w:sz w:val="20"/>
          <w:szCs w:val="20"/>
          <w:lang w:val="en-GB"/>
        </w:rPr>
        <w:t>Key words:</w:t>
      </w:r>
      <w:r>
        <w:rPr>
          <w:i/>
          <w:iCs/>
          <w:spacing w:val="-4"/>
          <w:sz w:val="20"/>
          <w:szCs w:val="20"/>
          <w:lang w:val="en-GB"/>
        </w:rPr>
        <w:t xml:space="preserve"> </w:t>
      </w:r>
      <w:r>
        <w:rPr>
          <w:spacing w:val="-4"/>
          <w:sz w:val="20"/>
          <w:szCs w:val="20"/>
          <w:lang w:val="en-GB"/>
        </w:rPr>
        <w:t>CAD / FEM models, liquefied gas carrier ships.</w:t>
      </w:r>
      <w:bookmarkStart w:id="0" w:name="_GoBack"/>
      <w:bookmarkEnd w:id="0"/>
    </w:p>
    <w:sectPr w:rsidR="003E2EBA" w:rsidSect="004271A1">
      <w:type w:val="continuous"/>
      <w:pgSz w:w="11907" w:h="16840" w:code="9"/>
      <w:pgMar w:top="851" w:right="851" w:bottom="851" w:left="1134" w:header="794" w:footer="851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8A" w:rsidRDefault="00F30F8A">
      <w:r>
        <w:separator/>
      </w:r>
    </w:p>
  </w:endnote>
  <w:endnote w:type="continuationSeparator" w:id="0">
    <w:p w:rsidR="00F30F8A" w:rsidRDefault="00F3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8A" w:rsidRDefault="00F30F8A">
      <w:r>
        <w:separator/>
      </w:r>
    </w:p>
  </w:footnote>
  <w:footnote w:type="continuationSeparator" w:id="0">
    <w:p w:rsidR="00F30F8A" w:rsidRDefault="00F3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A" w:rsidRDefault="003E2EBA">
    <w:pPr>
      <w:pStyle w:val="Header"/>
      <w:framePr w:wrap="auto" w:vAnchor="text" w:hAnchor="margin" w:xAlign="outside" w:y="-50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4271A1">
      <w:rPr>
        <w:rStyle w:val="PageNumber"/>
        <w:noProof/>
        <w:sz w:val="22"/>
        <w:szCs w:val="22"/>
      </w:rPr>
      <w:t>352</w:t>
    </w:r>
    <w:r>
      <w:rPr>
        <w:rStyle w:val="PageNumber"/>
        <w:sz w:val="22"/>
        <w:szCs w:val="22"/>
      </w:rPr>
      <w:fldChar w:fldCharType="end"/>
    </w:r>
  </w:p>
  <w:p w:rsidR="003E2EBA" w:rsidRDefault="003E2EBA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A" w:rsidRDefault="00F30F8A">
    <w:pPr>
      <w:rPr>
        <w:sz w:val="22"/>
        <w:szCs w:val="22"/>
        <w:lang w:val="en-GB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pt;margin-top:-6.5pt;width:153.9pt;height:48.75pt;z-index:1" filled="f" stroked="f">
          <v:textbox style="mso-next-textbox:#_x0000_s2049">
            <w:txbxContent>
              <w:p w:rsidR="003E2EBA" w:rsidRDefault="00F30F8A">
                <w:pPr>
                  <w:rPr>
                    <w:noProof/>
                  </w:rPr>
                </w:pPr>
                <w:r>
                  <w:rPr>
                    <w:noProof/>
                    <w:sz w:val="32"/>
                    <w:szCs w:val="32"/>
                    <w:lang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5" o:spid="_x0000_i1025" type="#_x0000_t75" alt="Sigla" style="width:137.25pt;height:41.25pt;visibility:visible">
                      <v:imagedata r:id="rId1" o:title=""/>
                    </v:shape>
                  </w:pict>
                </w:r>
              </w:p>
              <w:p w:rsidR="003E2EBA" w:rsidRDefault="003E2EBA">
                <w:pPr>
                  <w:rPr>
                    <w:noProof/>
                  </w:rPr>
                </w:pPr>
              </w:p>
              <w:p w:rsidR="003E2EBA" w:rsidRDefault="003E2EBA"/>
            </w:txbxContent>
          </v:textbox>
        </v:shape>
      </w:pict>
    </w:r>
    <w:r w:rsidR="003E2EBA">
      <w:rPr>
        <w:sz w:val="22"/>
        <w:szCs w:val="22"/>
        <w:lang w:val="en-GB"/>
      </w:rPr>
      <w:t xml:space="preserve">ModTech International Conference - New face of TMCR </w:t>
    </w:r>
  </w:p>
  <w:p w:rsidR="003E2EBA" w:rsidRDefault="003E2EBA">
    <w:pPr>
      <w:rPr>
        <w:i/>
        <w:iCs/>
        <w:sz w:val="22"/>
        <w:szCs w:val="22"/>
      </w:rPr>
    </w:pPr>
    <w:r>
      <w:rPr>
        <w:i/>
        <w:iCs/>
        <w:sz w:val="22"/>
        <w:szCs w:val="22"/>
        <w:lang w:val="en-GB"/>
      </w:rPr>
      <w:t xml:space="preserve">Modern Technologies, Quality and Innovation - New face of TMCR </w:t>
    </w:r>
  </w:p>
  <w:p w:rsidR="003E2EBA" w:rsidRDefault="003E2EBA">
    <w:pPr>
      <w:pBdr>
        <w:bottom w:val="single" w:sz="4" w:space="1" w:color="auto"/>
      </w:pBdr>
      <w:tabs>
        <w:tab w:val="right" w:pos="9923"/>
      </w:tabs>
      <w:spacing w:before="20"/>
      <w:rPr>
        <w:sz w:val="22"/>
        <w:szCs w:val="22"/>
      </w:rPr>
    </w:pPr>
    <w:r>
      <w:rPr>
        <w:sz w:val="22"/>
        <w:szCs w:val="22"/>
      </w:rPr>
      <w:t xml:space="preserve">25-27 May 2011, Vadul lui Voda-Chisinau, Republic of Moldova </w:t>
    </w:r>
    <w:r>
      <w:rPr>
        <w:sz w:val="22"/>
        <w:szCs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71A1">
      <w:rPr>
        <w:rStyle w:val="PageNumber"/>
        <w:noProof/>
      </w:rPr>
      <w:t>349</w:t>
    </w:r>
    <w:r>
      <w:rPr>
        <w:rStyle w:val="PageNumber"/>
      </w:rPr>
      <w:fldChar w:fldCharType="end"/>
    </w:r>
  </w:p>
  <w:p w:rsidR="003E2EBA" w:rsidRDefault="003E2EBA">
    <w:pPr>
      <w:pStyle w:val="Header"/>
      <w:rPr>
        <w:sz w:val="2"/>
        <w:szCs w:val="2"/>
      </w:rPr>
    </w:pPr>
  </w:p>
  <w:p w:rsidR="003E2EBA" w:rsidRDefault="003E2EBA">
    <w:pPr>
      <w:pStyle w:val="Header"/>
      <w:rPr>
        <w:sz w:val="2"/>
        <w:szCs w:val="2"/>
      </w:rPr>
    </w:pPr>
  </w:p>
  <w:p w:rsidR="003E2EBA" w:rsidRDefault="003E2EB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7421D"/>
    <w:multiLevelType w:val="multilevel"/>
    <w:tmpl w:val="0CB627D8"/>
    <w:lvl w:ilvl="0">
      <w:start w:val="199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1">
      <w:start w:val="9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2">
      <w:start w:val="1"/>
      <w:numFmt w:val="decimalZero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6">
      <w:start w:val="1"/>
      <w:numFmt w:val="decimal"/>
      <w:lvlText w:val="%1-%2-%3.%4.%5.%6.%7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7">
      <w:start w:val="1"/>
      <w:numFmt w:val="decimal"/>
      <w:lvlText w:val="%1-%2-%3.%4.%5.%6.%7.%8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8">
      <w:start w:val="1"/>
      <w:numFmt w:val="decimal"/>
      <w:lvlText w:val="%1-%2-%3.%4.%5.%6.%7.%8.%9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</w:abstractNum>
  <w:abstractNum w:abstractNumId="2">
    <w:nsid w:val="2E77374D"/>
    <w:multiLevelType w:val="hybridMultilevel"/>
    <w:tmpl w:val="94BEE020"/>
    <w:lvl w:ilvl="0" w:tplc="5D805B2C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F4039A8"/>
    <w:multiLevelType w:val="hybridMultilevel"/>
    <w:tmpl w:val="274275C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30E92"/>
    <w:multiLevelType w:val="hybridMultilevel"/>
    <w:tmpl w:val="4ABC8CCA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C127B2"/>
    <w:multiLevelType w:val="hybridMultilevel"/>
    <w:tmpl w:val="12B4C96C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FB3D89"/>
    <w:multiLevelType w:val="hybridMultilevel"/>
    <w:tmpl w:val="083C50B8"/>
    <w:lvl w:ilvl="0" w:tplc="5D805B2C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687EBC"/>
    <w:multiLevelType w:val="hybridMultilevel"/>
    <w:tmpl w:val="9ED84F2E"/>
    <w:lvl w:ilvl="0" w:tplc="2FA4096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BB0E858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0"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8A4"/>
    <w:rsid w:val="00025F7F"/>
    <w:rsid w:val="000731C6"/>
    <w:rsid w:val="000A6C49"/>
    <w:rsid w:val="000F716C"/>
    <w:rsid w:val="00163492"/>
    <w:rsid w:val="002C22E3"/>
    <w:rsid w:val="002D0521"/>
    <w:rsid w:val="002E6482"/>
    <w:rsid w:val="00310223"/>
    <w:rsid w:val="003E2EBA"/>
    <w:rsid w:val="004271A1"/>
    <w:rsid w:val="00461A17"/>
    <w:rsid w:val="00507601"/>
    <w:rsid w:val="00600F67"/>
    <w:rsid w:val="006028A4"/>
    <w:rsid w:val="00660F78"/>
    <w:rsid w:val="007A1872"/>
    <w:rsid w:val="0092263E"/>
    <w:rsid w:val="00AD508A"/>
    <w:rsid w:val="00B4057A"/>
    <w:rsid w:val="00BF76B3"/>
    <w:rsid w:val="00C1717D"/>
    <w:rsid w:val="00CF297C"/>
    <w:rsid w:val="00D9616B"/>
    <w:rsid w:val="00DF018E"/>
    <w:rsid w:val="00E11EA3"/>
    <w:rsid w:val="00E46892"/>
    <w:rsid w:val="00E52E58"/>
    <w:rsid w:val="00E83217"/>
    <w:rsid w:val="00F30F8A"/>
    <w:rsid w:val="00F5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7F"/>
    <w:rPr>
      <w:sz w:val="18"/>
      <w:szCs w:val="18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F7F"/>
    <w:pPr>
      <w:keepNext/>
      <w:tabs>
        <w:tab w:val="left" w:pos="2580"/>
      </w:tabs>
      <w:jc w:val="both"/>
      <w:outlineLvl w:val="0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de-DE"/>
    </w:rPr>
  </w:style>
  <w:style w:type="paragraph" w:styleId="BodyTextIndent">
    <w:name w:val="Body Text Indent"/>
    <w:basedOn w:val="Normal"/>
    <w:link w:val="BodyTextIndentChar"/>
    <w:uiPriority w:val="99"/>
    <w:semiHidden/>
    <w:rsid w:val="00025F7F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18"/>
      <w:szCs w:val="18"/>
      <w:lang w:eastAsia="de-DE"/>
    </w:rPr>
  </w:style>
  <w:style w:type="paragraph" w:styleId="BodyText">
    <w:name w:val="Body Text"/>
    <w:basedOn w:val="Normal"/>
    <w:link w:val="BodyTextChar"/>
    <w:uiPriority w:val="99"/>
    <w:semiHidden/>
    <w:rsid w:val="00025F7F"/>
    <w:pPr>
      <w:spacing w:before="40"/>
      <w:jc w:val="both"/>
    </w:pPr>
    <w:rPr>
      <w:lang w:val="it-IT"/>
    </w:rPr>
  </w:style>
  <w:style w:type="character" w:customStyle="1" w:styleId="BodyTextChar">
    <w:name w:val="Body Text Char"/>
    <w:link w:val="BodyText"/>
    <w:uiPriority w:val="99"/>
    <w:semiHidden/>
    <w:locked/>
    <w:rPr>
      <w:sz w:val="18"/>
      <w:szCs w:val="18"/>
      <w:lang w:eastAsia="de-DE"/>
    </w:rPr>
  </w:style>
  <w:style w:type="character" w:styleId="Hyperlink">
    <w:name w:val="Hyperlink"/>
    <w:uiPriority w:val="99"/>
    <w:semiHidden/>
    <w:rsid w:val="00025F7F"/>
    <w:rPr>
      <w:color w:val="0000FF"/>
      <w:u w:val="single"/>
    </w:rPr>
  </w:style>
  <w:style w:type="character" w:styleId="FollowedHyperlink">
    <w:name w:val="FollowedHyperlink"/>
    <w:uiPriority w:val="99"/>
    <w:semiHidden/>
    <w:rsid w:val="00025F7F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025F7F"/>
    <w:pPr>
      <w:tabs>
        <w:tab w:val="right" w:pos="4536"/>
      </w:tabs>
      <w:ind w:left="284" w:hanging="284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18"/>
      <w:szCs w:val="18"/>
      <w:lang w:eastAsia="de-DE"/>
    </w:rPr>
  </w:style>
  <w:style w:type="paragraph" w:styleId="BodyTextIndent3">
    <w:name w:val="Body Text Indent 3"/>
    <w:basedOn w:val="Normal"/>
    <w:link w:val="BodyTextIndent3Char"/>
    <w:uiPriority w:val="99"/>
    <w:semiHidden/>
    <w:rsid w:val="00025F7F"/>
    <w:pPr>
      <w:spacing w:line="240" w:lineRule="exact"/>
      <w:ind w:left="567" w:hanging="567"/>
      <w:jc w:val="both"/>
    </w:pPr>
  </w:style>
  <w:style w:type="character" w:customStyle="1" w:styleId="BodyTextIndent3Char">
    <w:name w:val="Body Text Indent 3 Char"/>
    <w:link w:val="BodyTextIndent3"/>
    <w:uiPriority w:val="99"/>
    <w:semiHidden/>
    <w:locked/>
    <w:rPr>
      <w:sz w:val="16"/>
      <w:szCs w:val="16"/>
      <w:lang w:eastAsia="de-DE"/>
    </w:rPr>
  </w:style>
  <w:style w:type="paragraph" w:styleId="BodyText2">
    <w:name w:val="Body Text 2"/>
    <w:basedOn w:val="Normal"/>
    <w:link w:val="BodyText2Char"/>
    <w:uiPriority w:val="99"/>
    <w:semiHidden/>
    <w:rsid w:val="00025F7F"/>
    <w:pPr>
      <w:jc w:val="both"/>
    </w:pPr>
    <w:rPr>
      <w:b/>
      <w:bCs/>
    </w:rPr>
  </w:style>
  <w:style w:type="character" w:customStyle="1" w:styleId="BodyText2Char">
    <w:name w:val="Body Text 2 Char"/>
    <w:link w:val="BodyText2"/>
    <w:uiPriority w:val="99"/>
    <w:semiHidden/>
    <w:locked/>
    <w:rPr>
      <w:sz w:val="18"/>
      <w:szCs w:val="18"/>
      <w:lang w:eastAsia="de-DE"/>
    </w:rPr>
  </w:style>
  <w:style w:type="paragraph" w:customStyle="1" w:styleId="EquationNumber">
    <w:name w:val="Equation Number"/>
    <w:basedOn w:val="Normal"/>
    <w:next w:val="BodyTextIndent"/>
    <w:uiPriority w:val="99"/>
    <w:rsid w:val="00025F7F"/>
    <w:pPr>
      <w:suppressAutoHyphens/>
      <w:overflowPunct w:val="0"/>
      <w:autoSpaceDE w:val="0"/>
      <w:autoSpaceDN w:val="0"/>
      <w:adjustRightInd w:val="0"/>
      <w:jc w:val="right"/>
      <w:textAlignment w:val="baseline"/>
    </w:pPr>
    <w:rPr>
      <w:kern w:val="14"/>
      <w:sz w:val="20"/>
      <w:szCs w:val="20"/>
      <w:lang w:eastAsia="en-US"/>
    </w:rPr>
  </w:style>
  <w:style w:type="character" w:customStyle="1" w:styleId="MTEquationSection">
    <w:name w:val="MTEquationSection"/>
    <w:uiPriority w:val="99"/>
    <w:rsid w:val="00025F7F"/>
    <w:rPr>
      <w:vanish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25F7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25F7F"/>
    <w:rPr>
      <w:sz w:val="18"/>
      <w:szCs w:val="18"/>
      <w:lang w:val="en-US" w:eastAsia="de-DE"/>
    </w:rPr>
  </w:style>
  <w:style w:type="paragraph" w:styleId="Footer">
    <w:name w:val="footer"/>
    <w:basedOn w:val="Normal"/>
    <w:link w:val="FooterChar"/>
    <w:uiPriority w:val="99"/>
    <w:semiHidden/>
    <w:rsid w:val="00025F7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25F7F"/>
    <w:rPr>
      <w:sz w:val="18"/>
      <w:szCs w:val="18"/>
      <w:lang w:val="en-US" w:eastAsia="de-DE"/>
    </w:rPr>
  </w:style>
  <w:style w:type="paragraph" w:styleId="PlainText">
    <w:name w:val="Plain Text"/>
    <w:basedOn w:val="Normal"/>
    <w:link w:val="PlainTextChar"/>
    <w:uiPriority w:val="99"/>
    <w:semiHidden/>
    <w:rsid w:val="00025F7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025F7F"/>
    <w:rPr>
      <w:rFonts w:ascii="Consolas" w:hAnsi="Consolas" w:cs="Consolas"/>
      <w:sz w:val="21"/>
      <w:szCs w:val="21"/>
      <w:lang w:val="en-US" w:eastAsia="de-DE"/>
    </w:rPr>
  </w:style>
  <w:style w:type="paragraph" w:styleId="ListParagraph">
    <w:name w:val="List Paragraph"/>
    <w:basedOn w:val="Normal"/>
    <w:uiPriority w:val="99"/>
    <w:qFormat/>
    <w:rsid w:val="00025F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25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25F7F"/>
    <w:rPr>
      <w:rFonts w:ascii="Tahoma" w:hAnsi="Tahoma" w:cs="Tahoma"/>
      <w:sz w:val="16"/>
      <w:szCs w:val="16"/>
      <w:lang w:val="en-US" w:eastAsia="de-DE"/>
    </w:rPr>
  </w:style>
  <w:style w:type="character" w:styleId="PageNumber">
    <w:name w:val="page number"/>
    <w:basedOn w:val="DefaultParagraphFont"/>
    <w:uiPriority w:val="99"/>
    <w:semiHidden/>
    <w:rsid w:val="00025F7F"/>
  </w:style>
  <w:style w:type="paragraph" w:customStyle="1" w:styleId="Firstparagraph">
    <w:name w:val="First paragraph"/>
    <w:basedOn w:val="Normal"/>
    <w:next w:val="Normal"/>
    <w:uiPriority w:val="99"/>
    <w:rsid w:val="00025F7F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sz w:val="24"/>
      <w:szCs w:val="24"/>
      <w:lang w:eastAsia="en-US"/>
    </w:rPr>
  </w:style>
  <w:style w:type="paragraph" w:customStyle="1" w:styleId="Listsigns">
    <w:name w:val="List signs"/>
    <w:basedOn w:val="Normal"/>
    <w:uiPriority w:val="99"/>
    <w:rsid w:val="00025F7F"/>
    <w:pPr>
      <w:overflowPunct w:val="0"/>
      <w:autoSpaceDE w:val="0"/>
      <w:autoSpaceDN w:val="0"/>
      <w:adjustRightInd w:val="0"/>
      <w:spacing w:line="260" w:lineRule="exact"/>
      <w:ind w:left="283" w:hanging="283"/>
      <w:jc w:val="both"/>
      <w:textAlignment w:val="baseline"/>
    </w:pPr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025F7F"/>
    <w:pPr>
      <w:jc w:val="both"/>
    </w:pPr>
    <w:rPr>
      <w:sz w:val="22"/>
      <w:szCs w:val="22"/>
      <w:lang w:val="en-GB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.Domnisoru@ugal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Manager>University Dunarea de Jos of Galati</Manager>
  <Company>Naval Architecture Faculty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1</dc:title>
  <dc:subject>MODTECH 2011</dc:subject>
  <dc:creator>Leonard.Domnisoru@ugal.ro</dc:creator>
  <cp:keywords/>
  <dc:description/>
  <cp:lastModifiedBy>LAPTOP</cp:lastModifiedBy>
  <cp:revision>5</cp:revision>
  <cp:lastPrinted>2011-05-18T21:26:00Z</cp:lastPrinted>
  <dcterms:created xsi:type="dcterms:W3CDTF">2011-05-18T21:32:00Z</dcterms:created>
  <dcterms:modified xsi:type="dcterms:W3CDTF">2011-06-02T08:36:00Z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@TitleOfArticle">
    <vt:lpwstr>?</vt:lpwstr>
  </property>
  <property fmtid="{D5CDD505-2E9C-101B-9397-08002B2CF9AE}" pid="3" name="@Author01-FirstName">
    <vt:lpwstr>?</vt:lpwstr>
  </property>
  <property fmtid="{D5CDD505-2E9C-101B-9397-08002B2CF9AE}" pid="4" name="@Author01-LastName">
    <vt:lpwstr>?</vt:lpwstr>
  </property>
  <property fmtid="{D5CDD505-2E9C-101B-9397-08002B2CF9AE}" pid="5" name="@Author01-Email">
    <vt:lpwstr>?</vt:lpwstr>
  </property>
  <property fmtid="{D5CDD505-2E9C-101B-9397-08002B2CF9AE}" pid="6" name="@Author02-FirstName">
    <vt:lpwstr>?</vt:lpwstr>
  </property>
  <property fmtid="{D5CDD505-2E9C-101B-9397-08002B2CF9AE}" pid="7" name="@Author02-LastName">
    <vt:lpwstr>?</vt:lpwstr>
  </property>
  <property fmtid="{D5CDD505-2E9C-101B-9397-08002B2CF9AE}" pid="8" name="@Author02-Email">
    <vt:lpwstr>?</vt:lpwstr>
  </property>
  <property fmtid="{D5CDD505-2E9C-101B-9397-08002B2CF9AE}" pid="9" name="@Author03-FirstName">
    <vt:lpwstr>?</vt:lpwstr>
  </property>
  <property fmtid="{D5CDD505-2E9C-101B-9397-08002B2CF9AE}" pid="10" name="@Author03-LastName">
    <vt:lpwstr>?</vt:lpwstr>
  </property>
  <property fmtid="{D5CDD505-2E9C-101B-9397-08002B2CF9AE}" pid="11" name="@Author03-Email">
    <vt:lpwstr>?</vt:lpwstr>
  </property>
  <property fmtid="{D5CDD505-2E9C-101B-9397-08002B2CF9AE}" pid="12" name="@Author04-FirstName">
    <vt:lpwstr>?</vt:lpwstr>
  </property>
  <property fmtid="{D5CDD505-2E9C-101B-9397-08002B2CF9AE}" pid="13" name="@Author04-LastName">
    <vt:lpwstr>?</vt:lpwstr>
  </property>
  <property fmtid="{D5CDD505-2E9C-101B-9397-08002B2CF9AE}" pid="14" name="@Author04-Email">
    <vt:lpwstr>?</vt:lpwstr>
  </property>
  <property fmtid="{D5CDD505-2E9C-101B-9397-08002B2CF9AE}" pid="15" name="@Author05-FirstName">
    <vt:lpwstr>?</vt:lpwstr>
  </property>
  <property fmtid="{D5CDD505-2E9C-101B-9397-08002B2CF9AE}" pid="16" name="@Author05-LastName">
    <vt:lpwstr>?</vt:lpwstr>
  </property>
  <property fmtid="{D5CDD505-2E9C-101B-9397-08002B2CF9AE}" pid="17" name="@Author05-Email">
    <vt:lpwstr>?</vt:lpwstr>
  </property>
  <property fmtid="{D5CDD505-2E9C-101B-9397-08002B2CF9AE}" pid="18" name="@Author06-FirstName">
    <vt:lpwstr>?</vt:lpwstr>
  </property>
  <property fmtid="{D5CDD505-2E9C-101B-9397-08002B2CF9AE}" pid="19" name="@Author06-LastName">
    <vt:lpwstr>?</vt:lpwstr>
  </property>
  <property fmtid="{D5CDD505-2E9C-101B-9397-08002B2CF9AE}" pid="20" name="@Author06-Email">
    <vt:lpwstr>?</vt:lpwstr>
  </property>
  <property fmtid="{D5CDD505-2E9C-101B-9397-08002B2CF9AE}" pid="21" name="@Author07-FirstName">
    <vt:lpwstr>?</vt:lpwstr>
  </property>
  <property fmtid="{D5CDD505-2E9C-101B-9397-08002B2CF9AE}" pid="22" name="@Author07-LastName">
    <vt:lpwstr>?</vt:lpwstr>
  </property>
  <property fmtid="{D5CDD505-2E9C-101B-9397-08002B2CF9AE}" pid="23" name="@Author07-Email">
    <vt:lpwstr>?</vt:lpwstr>
  </property>
  <property fmtid="{D5CDD505-2E9C-101B-9397-08002B2CF9AE}" pid="24" name="@Author08-FirstName">
    <vt:lpwstr>?</vt:lpwstr>
  </property>
  <property fmtid="{D5CDD505-2E9C-101B-9397-08002B2CF9AE}" pid="25" name="@Author08-LastName">
    <vt:lpwstr>?</vt:lpwstr>
  </property>
  <property fmtid="{D5CDD505-2E9C-101B-9397-08002B2CF9AE}" pid="26" name="@Author08-Email">
    <vt:lpwstr>?</vt:lpwstr>
  </property>
  <property fmtid="{D5CDD505-2E9C-101B-9397-08002B2CF9AE}" pid="27" name="@Author09-FirstName">
    <vt:lpwstr>?</vt:lpwstr>
  </property>
  <property fmtid="{D5CDD505-2E9C-101B-9397-08002B2CF9AE}" pid="28" name="@Author09-LastName">
    <vt:lpwstr>?</vt:lpwstr>
  </property>
  <property fmtid="{D5CDD505-2E9C-101B-9397-08002B2CF9AE}" pid="29" name="@Author09-Email">
    <vt:lpwstr>?</vt:lpwstr>
  </property>
  <property fmtid="{D5CDD505-2E9C-101B-9397-08002B2CF9AE}" pid="30" name="@Author10-FirstName">
    <vt:lpwstr>?</vt:lpwstr>
  </property>
  <property fmtid="{D5CDD505-2E9C-101B-9397-08002B2CF9AE}" pid="31" name="@Author10-LastName">
    <vt:lpwstr>?</vt:lpwstr>
  </property>
  <property fmtid="{D5CDD505-2E9C-101B-9397-08002B2CF9AE}" pid="32" name="@Author10-Email">
    <vt:lpwstr>?</vt:lpwstr>
  </property>
  <property fmtid="{D5CDD505-2E9C-101B-9397-08002B2CF9AE}" pid="33" name="@Keyword1">
    <vt:lpwstr>?</vt:lpwstr>
  </property>
  <property fmtid="{D5CDD505-2E9C-101B-9397-08002B2CF9AE}" pid="34" name="@Keyword2">
    <vt:lpwstr>?</vt:lpwstr>
  </property>
  <property fmtid="{D5CDD505-2E9C-101B-9397-08002B2CF9AE}" pid="35" name="@Keyword3">
    <vt:lpwstr>?</vt:lpwstr>
  </property>
  <property fmtid="{D5CDD505-2E9C-101B-9397-08002B2CF9AE}" pid="36" name="@Keyword4">
    <vt:lpwstr>?</vt:lpwstr>
  </property>
  <property fmtid="{D5CDD505-2E9C-101B-9397-08002B2CF9AE}" pid="37" name="@Keyword5">
    <vt:lpwstr>?</vt:lpwstr>
  </property>
  <property fmtid="{D5CDD505-2E9C-101B-9397-08002B2CF9AE}" pid="38" name="@Abstract">
    <vt:lpwstr>?</vt:lpwstr>
  </property>
  <property fmtid="{D5CDD505-2E9C-101B-9397-08002B2CF9AE}" pid="39" name="#TypeOfArticle">
    <vt:i4>1</vt:i4>
  </property>
  <property fmtid="{D5CDD505-2E9C-101B-9397-08002B2CF9AE}" pid="40" name="#ArticleID">
    <vt:i4>0</vt:i4>
  </property>
  <property fmtid="{D5CDD505-2E9C-101B-9397-08002B2CF9AE}" pid="41" name="#StartPage">
    <vt:i4>0</vt:i4>
  </property>
  <property fmtid="{D5CDD505-2E9C-101B-9397-08002B2CF9AE}" pid="42" name="#PageCount">
    <vt:i4>2</vt:i4>
  </property>
  <property fmtid="{D5CDD505-2E9C-101B-9397-08002B2CF9AE}" pid="43" name="#ChapterNo">
    <vt:i4>0</vt:i4>
  </property>
</Properties>
</file>